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4858"/>
        <w:gridCol w:w="4317"/>
      </w:tblGrid>
      <w:tr w:rsidR="00C011F5" w:rsidRPr="00C011F5" w14:paraId="37B0253A" w14:textId="77777777" w:rsidTr="008E321E">
        <w:tc>
          <w:tcPr>
            <w:tcW w:w="3775" w:type="dxa"/>
          </w:tcPr>
          <w:p w14:paraId="00E8B656" w14:textId="477BCC1C" w:rsidR="00C011F5" w:rsidRPr="00C011F5" w:rsidRDefault="00C011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11F5">
              <w:rPr>
                <w:rFonts w:ascii="Arial" w:hAnsi="Arial" w:cs="Arial"/>
                <w:b/>
                <w:bCs/>
                <w:sz w:val="24"/>
                <w:szCs w:val="24"/>
              </w:rPr>
              <w:t>Statement</w:t>
            </w:r>
          </w:p>
        </w:tc>
        <w:tc>
          <w:tcPr>
            <w:tcW w:w="4858" w:type="dxa"/>
          </w:tcPr>
          <w:p w14:paraId="7AA7BB62" w14:textId="6C496501" w:rsidR="00C011F5" w:rsidRPr="00C011F5" w:rsidRDefault="00C011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11F5">
              <w:rPr>
                <w:rFonts w:ascii="Arial" w:hAnsi="Arial" w:cs="Arial"/>
                <w:b/>
                <w:bCs/>
                <w:sz w:val="24"/>
                <w:szCs w:val="24"/>
              </w:rPr>
              <w:t>Pro</w:t>
            </w:r>
          </w:p>
        </w:tc>
        <w:tc>
          <w:tcPr>
            <w:tcW w:w="4317" w:type="dxa"/>
          </w:tcPr>
          <w:p w14:paraId="0FCC9D03" w14:textId="44FC06C0" w:rsidR="00C011F5" w:rsidRPr="00C011F5" w:rsidRDefault="00C011F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11F5">
              <w:rPr>
                <w:rFonts w:ascii="Arial" w:hAnsi="Arial" w:cs="Arial"/>
                <w:b/>
                <w:bCs/>
                <w:sz w:val="24"/>
                <w:szCs w:val="24"/>
              </w:rPr>
              <w:t>Con</w:t>
            </w:r>
          </w:p>
        </w:tc>
      </w:tr>
      <w:tr w:rsidR="00C011F5" w:rsidRPr="00C011F5" w14:paraId="3A3D4207" w14:textId="77777777" w:rsidTr="008E321E">
        <w:tc>
          <w:tcPr>
            <w:tcW w:w="3775" w:type="dxa"/>
          </w:tcPr>
          <w:p w14:paraId="5D65D848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K-12 schools in Oregon should be safe</w:t>
            </w:r>
          </w:p>
          <w:p w14:paraId="7B90F131" w14:textId="77777777" w:rsidR="00C011F5" w:rsidRPr="00C011F5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0281DDD0" w14:textId="104F704A" w:rsidR="00C011F5" w:rsidRPr="00C011F5" w:rsidRDefault="008E321E">
            <w:pPr>
              <w:rPr>
                <w:rFonts w:ascii="Arial" w:hAnsi="Arial" w:cs="Arial"/>
                <w:sz w:val="24"/>
                <w:szCs w:val="24"/>
              </w:rPr>
            </w:pPr>
            <w:r w:rsidRPr="001B5061">
              <w:rPr>
                <w:rFonts w:ascii="Arial" w:hAnsi="Arial" w:cs="Arial"/>
                <w:color w:val="000000"/>
                <w:sz w:val="24"/>
                <w:szCs w:val="24"/>
              </w:rPr>
              <w:t xml:space="preserve">Students need a sense of physical and psychological safety for learning to occur, since fear and anxiety undermine cognitive capacity </w:t>
            </w:r>
            <w:r w:rsidR="003F79E0">
              <w:rPr>
                <w:rFonts w:ascii="Arial" w:hAnsi="Arial" w:cs="Arial"/>
                <w:color w:val="000000"/>
                <w:sz w:val="24"/>
                <w:szCs w:val="24"/>
              </w:rPr>
              <w:t>prevent learning.</w:t>
            </w:r>
          </w:p>
        </w:tc>
        <w:tc>
          <w:tcPr>
            <w:tcW w:w="4317" w:type="dxa"/>
          </w:tcPr>
          <w:p w14:paraId="4B273586" w14:textId="2A49CED6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Schools should focus on the 3R’s.</w:t>
            </w:r>
          </w:p>
        </w:tc>
      </w:tr>
      <w:tr w:rsidR="00C011F5" w:rsidRPr="00C011F5" w14:paraId="4F3A97AC" w14:textId="77777777" w:rsidTr="008E321E">
        <w:tc>
          <w:tcPr>
            <w:tcW w:w="3775" w:type="dxa"/>
          </w:tcPr>
          <w:p w14:paraId="63A8023D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color w:val="222222"/>
                <w:sz w:val="24"/>
                <w:szCs w:val="24"/>
              </w:rPr>
              <w:t>K-12 schools in Oregon should be healthy</w:t>
            </w:r>
          </w:p>
          <w:p w14:paraId="5B1AEA0C" w14:textId="77777777" w:rsidR="00C011F5" w:rsidRPr="00C011F5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3291B097" w14:textId="4845D3E9" w:rsidR="00C011F5" w:rsidRPr="00C011F5" w:rsidRDefault="008E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Environmental toxins in schools affect attention, intelligence, and behavior, and can cause cancer.</w:t>
            </w:r>
          </w:p>
        </w:tc>
        <w:tc>
          <w:tcPr>
            <w:tcW w:w="4317" w:type="dxa"/>
          </w:tcPr>
          <w:p w14:paraId="1A306FB8" w14:textId="670E5627" w:rsidR="00C011F5" w:rsidRPr="00C011F5" w:rsidRDefault="003F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is up to parents to define, enforce, and oversee how health issues apply to their child, not the public schools.</w:t>
            </w:r>
          </w:p>
        </w:tc>
      </w:tr>
      <w:tr w:rsidR="00C011F5" w:rsidRPr="00C011F5" w14:paraId="5448F686" w14:textId="77777777" w:rsidTr="008E321E">
        <w:tc>
          <w:tcPr>
            <w:tcW w:w="3775" w:type="dxa"/>
          </w:tcPr>
          <w:p w14:paraId="094DB1FD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K-12 schools in Oregon should be welcoming</w:t>
            </w:r>
          </w:p>
          <w:p w14:paraId="15D9734F" w14:textId="77777777" w:rsidR="00C011F5" w:rsidRPr="00C011F5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2295EA9" w14:textId="2BE13D89" w:rsidR="00C011F5" w:rsidRPr="00C011F5" w:rsidRDefault="008E321E">
            <w:pPr>
              <w:rPr>
                <w:rFonts w:ascii="Arial" w:hAnsi="Arial" w:cs="Arial"/>
                <w:sz w:val="24"/>
                <w:szCs w:val="24"/>
              </w:rPr>
            </w:pPr>
            <w:r w:rsidRPr="001A5382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Psychological safety depends on a positive and inclusive atmosphere where pupils feel comfortable expressing themselves</w:t>
            </w:r>
          </w:p>
        </w:tc>
        <w:tc>
          <w:tcPr>
            <w:tcW w:w="4317" w:type="dxa"/>
          </w:tcPr>
          <w:p w14:paraId="182165BE" w14:textId="7F106165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Learning how to express themselves in a hostile environment is good training for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later on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C011F5" w:rsidRPr="00C011F5" w14:paraId="56C8A197" w14:textId="77777777" w:rsidTr="008E321E">
        <w:tc>
          <w:tcPr>
            <w:tcW w:w="3775" w:type="dxa"/>
          </w:tcPr>
          <w:p w14:paraId="0E265DFB" w14:textId="0074B086" w:rsidR="00C011F5" w:rsidRPr="00C011F5" w:rsidRDefault="00C011F5">
            <w:pPr>
              <w:rPr>
                <w:rFonts w:ascii="Arial" w:hAnsi="Arial" w:cs="Arial"/>
                <w:sz w:val="24"/>
                <w:szCs w:val="24"/>
              </w:rPr>
            </w:pPr>
            <w:r w:rsidRPr="009513FE">
              <w:rPr>
                <w:rFonts w:ascii="Arial" w:hAnsi="Arial" w:cs="Arial"/>
                <w:sz w:val="24"/>
                <w:szCs w:val="24"/>
              </w:rPr>
              <w:t>Oregon should prioritize that K-12 schools be safe places.</w:t>
            </w:r>
          </w:p>
        </w:tc>
        <w:tc>
          <w:tcPr>
            <w:tcW w:w="4858" w:type="dxa"/>
          </w:tcPr>
          <w:p w14:paraId="70F01DDA" w14:textId="15E7FF71" w:rsidR="00C011F5" w:rsidRPr="00C011F5" w:rsidRDefault="008E32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Maslow’s Hierarchy of Needs highlights that safety is a basic nee</w:t>
            </w:r>
            <w:r w:rsidR="008D6FAD">
              <w:rPr>
                <w:rFonts w:ascii="Arial" w:hAnsi="Arial" w:cs="Arial"/>
                <w:sz w:val="24"/>
                <w:szCs w:val="24"/>
              </w:rPr>
              <w:t xml:space="preserve">d which must be met </w:t>
            </w:r>
            <w:proofErr w:type="gramStart"/>
            <w:r w:rsidR="008D6FAD">
              <w:rPr>
                <w:rFonts w:ascii="Arial" w:hAnsi="Arial" w:cs="Arial"/>
                <w:sz w:val="24"/>
                <w:szCs w:val="24"/>
              </w:rPr>
              <w:t>in order for</w:t>
            </w:r>
            <w:proofErr w:type="gramEnd"/>
            <w:r w:rsidR="008D6FAD">
              <w:rPr>
                <w:rFonts w:ascii="Arial" w:hAnsi="Arial" w:cs="Arial"/>
                <w:sz w:val="24"/>
                <w:szCs w:val="24"/>
              </w:rPr>
              <w:t xml:space="preserve"> students to learn.</w:t>
            </w:r>
          </w:p>
        </w:tc>
        <w:tc>
          <w:tcPr>
            <w:tcW w:w="4317" w:type="dxa"/>
          </w:tcPr>
          <w:p w14:paraId="46B632D3" w14:textId="4F4A6522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Oregon’s students perform poorly on standardized tests. That should be the priority. </w:t>
            </w:r>
          </w:p>
        </w:tc>
      </w:tr>
      <w:tr w:rsidR="00C011F5" w:rsidRPr="00C011F5" w14:paraId="42B79123" w14:textId="77777777" w:rsidTr="008E321E">
        <w:tc>
          <w:tcPr>
            <w:tcW w:w="3775" w:type="dxa"/>
          </w:tcPr>
          <w:p w14:paraId="69EC0EFF" w14:textId="5E185CEC" w:rsidR="00C011F5" w:rsidRPr="00C011F5" w:rsidRDefault="00C011F5">
            <w:pPr>
              <w:rPr>
                <w:rFonts w:ascii="Arial" w:hAnsi="Arial" w:cs="Arial"/>
                <w:sz w:val="24"/>
                <w:szCs w:val="24"/>
              </w:rPr>
            </w:pPr>
            <w:r w:rsidRPr="009513FE">
              <w:rPr>
                <w:rFonts w:ascii="Arial" w:hAnsi="Arial" w:cs="Arial"/>
                <w:sz w:val="24"/>
                <w:szCs w:val="24"/>
              </w:rPr>
              <w:t>K-12 schools must not discriminate against any students.</w:t>
            </w:r>
          </w:p>
        </w:tc>
        <w:tc>
          <w:tcPr>
            <w:tcW w:w="4858" w:type="dxa"/>
          </w:tcPr>
          <w:p w14:paraId="2008311E" w14:textId="0EA891EE" w:rsidR="00C011F5" w:rsidRPr="008E321E" w:rsidRDefault="008E321E">
            <w:pPr>
              <w:rPr>
                <w:rFonts w:ascii="Arial" w:hAnsi="Arial" w:cs="Arial"/>
                <w:sz w:val="24"/>
                <w:szCs w:val="24"/>
              </w:rPr>
            </w:pPr>
            <w:r w:rsidRPr="008E321E">
              <w:rPr>
                <w:rFonts w:ascii="Arial" w:hAnsi="Arial" w:cs="Arial"/>
                <w:color w:val="222222"/>
                <w:spacing w:val="1"/>
                <w:sz w:val="24"/>
                <w:szCs w:val="24"/>
                <w:shd w:val="clear" w:color="auto" w:fill="F4F8FF"/>
              </w:rPr>
              <w:t>Discrimination undermines the fundamental right to education and can lead to significant disparities in academic achievement and social development.</w:t>
            </w:r>
          </w:p>
        </w:tc>
        <w:tc>
          <w:tcPr>
            <w:tcW w:w="4317" w:type="dxa"/>
          </w:tcPr>
          <w:p w14:paraId="755115A0" w14:textId="33718BD5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Our schools should prioritize </w:t>
            </w:r>
            <w:r w:rsidR="003F79E0">
              <w:rPr>
                <w:rFonts w:ascii="Arial" w:hAnsi="Arial" w:cs="Arial"/>
                <w:sz w:val="24"/>
                <w:szCs w:val="24"/>
              </w:rPr>
              <w:t>educating citizens, not immigrants.</w:t>
            </w:r>
          </w:p>
        </w:tc>
      </w:tr>
      <w:tr w:rsidR="00C011F5" w:rsidRPr="00C011F5" w14:paraId="4F5CE45C" w14:textId="77777777" w:rsidTr="008E321E">
        <w:tc>
          <w:tcPr>
            <w:tcW w:w="3775" w:type="dxa"/>
          </w:tcPr>
          <w:p w14:paraId="3118AC7F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K-12 students should have access to mental health resources in schools.</w:t>
            </w:r>
          </w:p>
          <w:p w14:paraId="643DB39D" w14:textId="77777777" w:rsidR="00C011F5" w:rsidRPr="009513FE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2E208B18" w14:textId="13CF12FD" w:rsidR="00C011F5" w:rsidRPr="005E6915" w:rsidRDefault="005E69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Mental health </w:t>
            </w:r>
            <w:r w:rsidRPr="005E6915">
              <w:rPr>
                <w:rFonts w:ascii="Arial" w:hAnsi="Arial" w:cs="Arial"/>
                <w:sz w:val="24"/>
                <w:szCs w:val="24"/>
              </w:rPr>
              <w:t>affects how we think, feel, and act as well as how we handle stress, relate to others, and make choices.</w:t>
            </w:r>
          </w:p>
        </w:tc>
        <w:tc>
          <w:tcPr>
            <w:tcW w:w="4317" w:type="dxa"/>
          </w:tcPr>
          <w:p w14:paraId="3184D144" w14:textId="7CEC2273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Providing mental health resources takes time and money from the real purpose of school – learning.</w:t>
            </w:r>
          </w:p>
        </w:tc>
      </w:tr>
      <w:tr w:rsidR="00C011F5" w:rsidRPr="00C011F5" w14:paraId="05CD343D" w14:textId="77777777" w:rsidTr="008E321E">
        <w:tc>
          <w:tcPr>
            <w:tcW w:w="3775" w:type="dxa"/>
          </w:tcPr>
          <w:p w14:paraId="4B6573E6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Oregon schools should follow evidence-based social-emotional learning standards.</w:t>
            </w:r>
          </w:p>
          <w:p w14:paraId="70DBF5B6" w14:textId="77777777" w:rsidR="00C011F5" w:rsidRPr="009513FE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416E4CA4" w14:textId="4904613D" w:rsidR="00C011F5" w:rsidRPr="00C011F5" w:rsidRDefault="005E691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Social-emotional learning raises achievement and lowers discipline rates.</w:t>
            </w:r>
          </w:p>
        </w:tc>
        <w:tc>
          <w:tcPr>
            <w:tcW w:w="4317" w:type="dxa"/>
          </w:tcPr>
          <w:p w14:paraId="3F7EFD6E" w14:textId="2E60703F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Our teachers have enough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trying to teach to academic standards.</w:t>
            </w:r>
          </w:p>
        </w:tc>
      </w:tr>
      <w:tr w:rsidR="00C011F5" w:rsidRPr="00C011F5" w14:paraId="0E055911" w14:textId="77777777" w:rsidTr="008E321E">
        <w:tc>
          <w:tcPr>
            <w:tcW w:w="3775" w:type="dxa"/>
          </w:tcPr>
          <w:p w14:paraId="277CCA92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Adults in schools should be trained in evidence-based practices to build connections with K-12 students</w:t>
            </w:r>
          </w:p>
          <w:p w14:paraId="42B27008" w14:textId="77777777" w:rsidR="00C011F5" w:rsidRPr="009513FE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280CAFB" w14:textId="6415D70F" w:rsidR="00C011F5" w:rsidRPr="00C011F5" w:rsidRDefault="008D6F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Knowing THAT something should be taught is not the same as knowing research-informed practices of HOW to teach it and being coached in how to adapt the practices to student needs.</w:t>
            </w:r>
          </w:p>
        </w:tc>
        <w:tc>
          <w:tcPr>
            <w:tcW w:w="4317" w:type="dxa"/>
          </w:tcPr>
          <w:p w14:paraId="31F7E47D" w14:textId="06E9E64E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Professional development time and money should be spent on helping teachers increase students’ test scores.</w:t>
            </w:r>
          </w:p>
        </w:tc>
      </w:tr>
      <w:tr w:rsidR="00C011F5" w:rsidRPr="00C011F5" w14:paraId="3D465F95" w14:textId="77777777" w:rsidTr="00051089">
        <w:trPr>
          <w:trHeight w:val="890"/>
        </w:trPr>
        <w:tc>
          <w:tcPr>
            <w:tcW w:w="3775" w:type="dxa"/>
          </w:tcPr>
          <w:p w14:paraId="7065241D" w14:textId="3609A79B" w:rsidR="00C011F5" w:rsidRPr="009513FE" w:rsidRDefault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lastRenderedPageBreak/>
              <w:t>Oregon should not use physical restraint/seclusion to discipline students.</w:t>
            </w:r>
          </w:p>
        </w:tc>
        <w:tc>
          <w:tcPr>
            <w:tcW w:w="4858" w:type="dxa"/>
          </w:tcPr>
          <w:p w14:paraId="73275B5A" w14:textId="0F83AA6D" w:rsidR="00C011F5" w:rsidRPr="00C011F5" w:rsidRDefault="008D6FA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 restraint/seclusion can be abusive and even lead to death.</w:t>
            </w:r>
          </w:p>
        </w:tc>
        <w:tc>
          <w:tcPr>
            <w:tcW w:w="4317" w:type="dxa"/>
          </w:tcPr>
          <w:p w14:paraId="47E87E69" w14:textId="23704865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Restraint and seclusion may be all that works with some students. </w:t>
            </w:r>
          </w:p>
        </w:tc>
      </w:tr>
      <w:tr w:rsidR="003F79E0" w:rsidRPr="00C011F5" w14:paraId="381DF457" w14:textId="77777777" w:rsidTr="00051089">
        <w:trPr>
          <w:trHeight w:val="890"/>
        </w:trPr>
        <w:tc>
          <w:tcPr>
            <w:tcW w:w="3775" w:type="dxa"/>
          </w:tcPr>
          <w:p w14:paraId="4BF9A424" w14:textId="62F3438D" w:rsidR="003F79E0" w:rsidRPr="00C011F5" w:rsidRDefault="003F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Oregon schools should not use suspension/expulsion to discipline students. </w:t>
            </w:r>
          </w:p>
        </w:tc>
        <w:tc>
          <w:tcPr>
            <w:tcW w:w="4858" w:type="dxa"/>
          </w:tcPr>
          <w:p w14:paraId="431AD5B1" w14:textId="716CC036" w:rsidR="003F79E0" w:rsidRDefault="003F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approach to discipline is not effective, and it is disproportionately used with minority students as well as those with disabilities. </w:t>
            </w:r>
          </w:p>
        </w:tc>
        <w:tc>
          <w:tcPr>
            <w:tcW w:w="4317" w:type="dxa"/>
          </w:tcPr>
          <w:p w14:paraId="7784AE41" w14:textId="752A8D20" w:rsidR="003F79E0" w:rsidRDefault="003F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threat of suspension/expulsion may be the only method that works with some students. </w:t>
            </w:r>
          </w:p>
        </w:tc>
      </w:tr>
      <w:tr w:rsidR="00C011F5" w:rsidRPr="00C011F5" w14:paraId="0408E964" w14:textId="77777777" w:rsidTr="008E321E">
        <w:tc>
          <w:tcPr>
            <w:tcW w:w="3775" w:type="dxa"/>
          </w:tcPr>
          <w:p w14:paraId="3899DF25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Oregon should promote strong family-school connections</w:t>
            </w:r>
          </w:p>
          <w:p w14:paraId="51702D25" w14:textId="77777777" w:rsidR="00C011F5" w:rsidRPr="009513FE" w:rsidRDefault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5780B8CF" w14:textId="77CA88B5" w:rsidR="00C011F5" w:rsidRPr="00C011F5" w:rsidRDefault="00A246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School-family connections </w:t>
            </w:r>
            <w:r w:rsidRPr="00A24619">
              <w:rPr>
                <w:rFonts w:ascii="Arial" w:hAnsi="Arial" w:cs="Arial"/>
                <w:sz w:val="24"/>
                <w:szCs w:val="24"/>
              </w:rPr>
              <w:t>lead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4619">
              <w:rPr>
                <w:rFonts w:ascii="Arial" w:hAnsi="Arial" w:cs="Arial"/>
                <w:sz w:val="24"/>
                <w:szCs w:val="24"/>
              </w:rPr>
              <w:t>to improved academic achievement, social skills, and motivation to learn.</w:t>
            </w:r>
          </w:p>
        </w:tc>
        <w:tc>
          <w:tcPr>
            <w:tcW w:w="4317" w:type="dxa"/>
          </w:tcPr>
          <w:p w14:paraId="003ECB46" w14:textId="370C6C0B" w:rsidR="00C011F5" w:rsidRPr="00C011F5" w:rsidRDefault="00566D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Our educators have enough to do - focusing on their students – they should be doing a better job of that.</w:t>
            </w:r>
          </w:p>
        </w:tc>
      </w:tr>
      <w:tr w:rsidR="00C011F5" w:rsidRPr="00C011F5" w14:paraId="5DCFD5B1" w14:textId="77777777" w:rsidTr="008E321E">
        <w:tc>
          <w:tcPr>
            <w:tcW w:w="3775" w:type="dxa"/>
          </w:tcPr>
          <w:p w14:paraId="51967BFA" w14:textId="2B6FB209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>Oregon K-12 schools should have class sizes that are appropriate for the age level</w:t>
            </w:r>
          </w:p>
        </w:tc>
        <w:tc>
          <w:tcPr>
            <w:tcW w:w="4858" w:type="dxa"/>
          </w:tcPr>
          <w:p w14:paraId="151F050F" w14:textId="2FDA80F9" w:rsidR="00C011F5" w:rsidRPr="00C011F5" w:rsidRDefault="00A246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Reduced class sizes permit teachers to know their students’ needs and are related to higher achievement.</w:t>
            </w:r>
          </w:p>
        </w:tc>
        <w:tc>
          <w:tcPr>
            <w:tcW w:w="4317" w:type="dxa"/>
          </w:tcPr>
          <w:p w14:paraId="6211BEC1" w14:textId="54D57E2F" w:rsidR="00C011F5" w:rsidRPr="00C011F5" w:rsidRDefault="003A0D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Hiring more teachers to lower class sizes costs too much – it is not a wise use of limited education money.</w:t>
            </w:r>
          </w:p>
        </w:tc>
      </w:tr>
      <w:tr w:rsidR="00C011F5" w:rsidRPr="00C011F5" w14:paraId="2A0FE441" w14:textId="77777777" w:rsidTr="008E321E">
        <w:tc>
          <w:tcPr>
            <w:tcW w:w="3775" w:type="dxa"/>
          </w:tcPr>
          <w:p w14:paraId="6779A793" w14:textId="77777777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  <w:r w:rsidRPr="00C011F5">
              <w:rPr>
                <w:rFonts w:ascii="Arial" w:hAnsi="Arial" w:cs="Arial"/>
                <w:sz w:val="24"/>
                <w:szCs w:val="24"/>
              </w:rPr>
              <w:t xml:space="preserve"> K-12 schools should follow practices that encourage positive relationships in classrooms</w:t>
            </w:r>
          </w:p>
          <w:p w14:paraId="2E12F4DD" w14:textId="411EAE1C" w:rsidR="00C011F5" w:rsidRPr="00C011F5" w:rsidRDefault="00C011F5" w:rsidP="00C011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58" w:type="dxa"/>
          </w:tcPr>
          <w:p w14:paraId="28488799" w14:textId="09F7A947" w:rsidR="00C011F5" w:rsidRPr="00C011F5" w:rsidRDefault="00A246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Practices such as small learning communities, looping, etc. enable teachers to know their students so that they can build on student background knowledge.</w:t>
            </w:r>
          </w:p>
        </w:tc>
        <w:tc>
          <w:tcPr>
            <w:tcW w:w="4317" w:type="dxa"/>
          </w:tcPr>
          <w:p w14:paraId="0186C3BD" w14:textId="2ACABDC4" w:rsidR="00C011F5" w:rsidRPr="00C011F5" w:rsidRDefault="00641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Teachers need to do a better job of educating students in traditional settings before considering changes.</w:t>
            </w:r>
          </w:p>
        </w:tc>
      </w:tr>
      <w:tr w:rsidR="00C011F5" w:rsidRPr="00C011F5" w14:paraId="57E2046C" w14:textId="77777777" w:rsidTr="008E321E">
        <w:tc>
          <w:tcPr>
            <w:tcW w:w="3775" w:type="dxa"/>
          </w:tcPr>
          <w:p w14:paraId="08365AE0" w14:textId="0351CECA" w:rsidR="00C011F5" w:rsidRPr="00641A54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C011F5">
              <w:rPr>
                <w:rFonts w:ascii="Arial" w:hAnsi="Arial" w:cs="Arial"/>
                <w:color w:val="222222"/>
                <w:sz w:val="24"/>
                <w:szCs w:val="24"/>
              </w:rPr>
              <w:t>School districts should publish and make easily accessible current results of environmental tests conducted in their schools</w:t>
            </w:r>
          </w:p>
        </w:tc>
        <w:tc>
          <w:tcPr>
            <w:tcW w:w="4858" w:type="dxa"/>
          </w:tcPr>
          <w:p w14:paraId="2848EFBC" w14:textId="529FE293" w:rsidR="00C011F5" w:rsidRPr="00C011F5" w:rsidRDefault="00A246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Parents and other taxpayers have a right to know results of the most recent tests. Yet currently this is not done for all districts. </w:t>
            </w:r>
          </w:p>
        </w:tc>
        <w:tc>
          <w:tcPr>
            <w:tcW w:w="4317" w:type="dxa"/>
          </w:tcPr>
          <w:p w14:paraId="1121C728" w14:textId="7E770688" w:rsidR="00C011F5" w:rsidRPr="00C011F5" w:rsidRDefault="00641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someone needs to know current results of environmental tests, they should call the district office.</w:t>
            </w:r>
          </w:p>
        </w:tc>
      </w:tr>
      <w:tr w:rsidR="00C011F5" w:rsidRPr="00C011F5" w14:paraId="761557F8" w14:textId="77777777" w:rsidTr="008E321E">
        <w:tc>
          <w:tcPr>
            <w:tcW w:w="3775" w:type="dxa"/>
          </w:tcPr>
          <w:p w14:paraId="219423C2" w14:textId="770DDD1B" w:rsidR="00C011F5" w:rsidRPr="00C011F5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C011F5">
              <w:rPr>
                <w:rFonts w:ascii="Arial" w:hAnsi="Arial" w:cs="Arial"/>
                <w:color w:val="222222"/>
                <w:sz w:val="24"/>
                <w:szCs w:val="24"/>
              </w:rPr>
              <w:t>School districts should publish and make easily accessible information about current remediation of environmental concerns in their buildings.</w:t>
            </w:r>
          </w:p>
        </w:tc>
        <w:tc>
          <w:tcPr>
            <w:tcW w:w="4858" w:type="dxa"/>
          </w:tcPr>
          <w:p w14:paraId="4B2CA0EB" w14:textId="7359B744" w:rsidR="00C011F5" w:rsidRPr="00C011F5" w:rsidRDefault="00A246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Parents and other taxpayers have a right to know</w:t>
            </w:r>
            <w:r w:rsidR="00051089">
              <w:rPr>
                <w:rFonts w:ascii="Arial" w:hAnsi="Arial" w:cs="Arial"/>
                <w:sz w:val="24"/>
                <w:szCs w:val="24"/>
              </w:rPr>
              <w:t xml:space="preserve"> whether and how school districts are mitigating health problems in schools. Yet currently this is not done for all districts.</w:t>
            </w:r>
          </w:p>
        </w:tc>
        <w:tc>
          <w:tcPr>
            <w:tcW w:w="4317" w:type="dxa"/>
          </w:tcPr>
          <w:p w14:paraId="0A26303D" w14:textId="100A9FBB" w:rsidR="00C011F5" w:rsidRPr="00C011F5" w:rsidRDefault="00641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someone needs to know current results of environmental tests, they should call the district office.</w:t>
            </w:r>
          </w:p>
        </w:tc>
      </w:tr>
      <w:tr w:rsidR="00C011F5" w:rsidRPr="00C011F5" w14:paraId="72A39C03" w14:textId="77777777" w:rsidTr="008E321E">
        <w:tc>
          <w:tcPr>
            <w:tcW w:w="3775" w:type="dxa"/>
          </w:tcPr>
          <w:p w14:paraId="4A5DC636" w14:textId="69E84CD7" w:rsidR="00C011F5" w:rsidRPr="00C011F5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z w:val="24"/>
                <w:szCs w:val="24"/>
              </w:rPr>
              <w:t>S</w:t>
            </w:r>
            <w:r w:rsidRPr="00C011F5">
              <w:rPr>
                <w:rFonts w:ascii="Arial" w:hAnsi="Arial" w:cs="Arial"/>
                <w:color w:val="222222"/>
                <w:sz w:val="24"/>
                <w:szCs w:val="24"/>
              </w:rPr>
              <w:t>chool facilities should be in good repair.</w:t>
            </w:r>
          </w:p>
        </w:tc>
        <w:tc>
          <w:tcPr>
            <w:tcW w:w="4858" w:type="dxa"/>
          </w:tcPr>
          <w:p w14:paraId="0A89F484" w14:textId="6CD4AD95" w:rsidR="00C011F5" w:rsidRPr="00C011F5" w:rsidRDefault="000510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average age of school buildings in Oregon is 56 years.</w:t>
            </w:r>
            <w:r w:rsidR="007612A6">
              <w:rPr>
                <w:rFonts w:ascii="Arial" w:hAnsi="Arial" w:cs="Arial"/>
                <w:sz w:val="24"/>
                <w:szCs w:val="24"/>
              </w:rPr>
              <w:t xml:space="preserve"> Older buildings are vulnerable to earthquakes and other hazards.</w:t>
            </w:r>
          </w:p>
        </w:tc>
        <w:tc>
          <w:tcPr>
            <w:tcW w:w="4317" w:type="dxa"/>
          </w:tcPr>
          <w:p w14:paraId="697618D5" w14:textId="0F28C614" w:rsidR="00C011F5" w:rsidRPr="00C011F5" w:rsidRDefault="007612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Support for academic programs is more important in a time of depleted funds.</w:t>
            </w:r>
          </w:p>
        </w:tc>
      </w:tr>
      <w:tr w:rsidR="00C011F5" w:rsidRPr="00C011F5" w14:paraId="01D50732" w14:textId="77777777" w:rsidTr="008E321E">
        <w:tc>
          <w:tcPr>
            <w:tcW w:w="3775" w:type="dxa"/>
          </w:tcPr>
          <w:p w14:paraId="14AF3FF8" w14:textId="24FA53E6" w:rsidR="00C011F5" w:rsidRPr="00C011F5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9513FE">
              <w:rPr>
                <w:rFonts w:ascii="Arial" w:hAnsi="Arial" w:cs="Arial"/>
                <w:color w:val="222222"/>
                <w:sz w:val="24"/>
                <w:szCs w:val="24"/>
              </w:rPr>
              <w:t>Guns should be prohibited in K-12 schools</w:t>
            </w:r>
          </w:p>
        </w:tc>
        <w:tc>
          <w:tcPr>
            <w:tcW w:w="4858" w:type="dxa"/>
          </w:tcPr>
          <w:p w14:paraId="2235BCAD" w14:textId="61716AE1" w:rsidR="00C011F5" w:rsidRPr="008D0D6A" w:rsidRDefault="003F79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Guns pose a deadly risk to the safety of students and school faculty. </w:t>
            </w:r>
            <w:r w:rsid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t xml:space="preserve">Armed guards have not prevented the </w:t>
            </w:r>
            <w:proofErr w:type="gramStart"/>
            <w:r w:rsid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t>most deadly</w:t>
            </w:r>
            <w:proofErr w:type="gramEnd"/>
            <w:r w:rsid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t xml:space="preserve"> school </w:t>
            </w:r>
            <w:r w:rsid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lastRenderedPageBreak/>
              <w:t>shootings in recent American history. In fact, t</w:t>
            </w:r>
            <w:r w:rsidR="00984C95" w:rsidRPr="00235E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he rate of death in </w:t>
            </w:r>
            <w:r w:rsidR="00984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school </w:t>
            </w:r>
            <w:r w:rsidR="009E54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shooting</w:t>
            </w:r>
            <w:r w:rsidR="00984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984C95" w:rsidRPr="00235E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incidents </w:t>
            </w:r>
            <w:r w:rsidR="00984C9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has been </w:t>
            </w:r>
            <w:r w:rsidR="00984C95" w:rsidRPr="00235E9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2.83 times greater in schools with armed guards on the scene</w:t>
            </w:r>
            <w:r w:rsidR="00984C95">
              <w:rPr>
                <w:color w:val="36362B"/>
                <w:shd w:val="clear" w:color="auto" w:fill="FFFFFF"/>
              </w:rPr>
              <w:t xml:space="preserve"> </w:t>
            </w:r>
            <w:r w:rsidR="00984C95" w:rsidRP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t>than in those without.</w:t>
            </w:r>
            <w:r w:rsidR="00984C95">
              <w:rPr>
                <w:rFonts w:ascii="Arial" w:hAnsi="Arial" w:cs="Arial"/>
                <w:color w:val="36362B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317" w:type="dxa"/>
          </w:tcPr>
          <w:p w14:paraId="0293F971" w14:textId="5742AD11" w:rsidR="00C011F5" w:rsidRPr="00C011F5" w:rsidRDefault="00641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People who are skilled in using guns should be armed in schools so that they can stop a shooter.</w:t>
            </w:r>
          </w:p>
        </w:tc>
      </w:tr>
      <w:tr w:rsidR="00C011F5" w:rsidRPr="00C011F5" w14:paraId="689C886B" w14:textId="77777777" w:rsidTr="008E321E">
        <w:tc>
          <w:tcPr>
            <w:tcW w:w="3775" w:type="dxa"/>
          </w:tcPr>
          <w:p w14:paraId="50A541E1" w14:textId="3983F4CE" w:rsidR="00C011F5" w:rsidRPr="009513FE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 w:rsidRPr="00C011F5">
              <w:rPr>
                <w:rFonts w:ascii="Arial" w:hAnsi="Arial" w:cs="Arial"/>
                <w:color w:val="222222"/>
                <w:sz w:val="24"/>
                <w:szCs w:val="24"/>
              </w:rPr>
              <w:t xml:space="preserve">Oregon should set parameters for districts that permit arming school personnel. </w:t>
            </w:r>
          </w:p>
        </w:tc>
        <w:tc>
          <w:tcPr>
            <w:tcW w:w="4858" w:type="dxa"/>
          </w:tcPr>
          <w:p w14:paraId="6EDD3B76" w14:textId="084F8F39" w:rsidR="00C011F5" w:rsidRPr="00C011F5" w:rsidRDefault="007612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Most</w:t>
            </w:r>
            <w:r w:rsidR="008D0D6A">
              <w:rPr>
                <w:rFonts w:ascii="Arial" w:hAnsi="Arial" w:cs="Arial"/>
                <w:sz w:val="24"/>
                <w:szCs w:val="24"/>
              </w:rPr>
              <w:t xml:space="preserve"> districts in Oregon permit guns on campus,</w:t>
            </w:r>
            <w:r>
              <w:rPr>
                <w:rFonts w:ascii="Arial" w:hAnsi="Arial" w:cs="Arial"/>
                <w:sz w:val="24"/>
                <w:szCs w:val="24"/>
              </w:rPr>
              <w:t xml:space="preserve"> so</w:t>
            </w:r>
            <w:r w:rsidR="008D0D6A">
              <w:rPr>
                <w:rFonts w:ascii="Arial" w:hAnsi="Arial" w:cs="Arial"/>
                <w:sz w:val="24"/>
                <w:szCs w:val="24"/>
              </w:rPr>
              <w:t xml:space="preserve"> it is important that the state </w:t>
            </w:r>
            <w:r w:rsidR="00A97B50">
              <w:rPr>
                <w:rFonts w:ascii="Arial" w:hAnsi="Arial" w:cs="Arial"/>
                <w:sz w:val="24"/>
                <w:szCs w:val="24"/>
              </w:rPr>
              <w:t>set limits.</w:t>
            </w:r>
          </w:p>
        </w:tc>
        <w:tc>
          <w:tcPr>
            <w:tcW w:w="4317" w:type="dxa"/>
          </w:tcPr>
          <w:p w14:paraId="383F1F32" w14:textId="35F6FB48" w:rsidR="00C011F5" w:rsidRPr="00C011F5" w:rsidRDefault="00641A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School districts know their needs better than the state.</w:t>
            </w:r>
          </w:p>
        </w:tc>
      </w:tr>
      <w:tr w:rsidR="00C011F5" w:rsidRPr="00C011F5" w14:paraId="34EEAE8F" w14:textId="77777777" w:rsidTr="008E321E">
        <w:tc>
          <w:tcPr>
            <w:tcW w:w="3775" w:type="dxa"/>
          </w:tcPr>
          <w:p w14:paraId="62961387" w14:textId="77777777" w:rsidR="00C011F5" w:rsidRPr="00C011F5" w:rsidRDefault="00C011F5" w:rsidP="00C011F5">
            <w:pPr>
              <w:rPr>
                <w:rFonts w:ascii="Arial" w:hAnsi="Arial" w:cs="Arial"/>
                <w:color w:val="222222"/>
              </w:rPr>
            </w:pPr>
            <w:r w:rsidRPr="00C011F5">
              <w:rPr>
                <w:rFonts w:ascii="Arial" w:hAnsi="Arial" w:cs="Arial"/>
                <w:color w:val="222222"/>
              </w:rPr>
              <w:t>State funding should ensure that students in K-12 school buildings are safe.</w:t>
            </w:r>
          </w:p>
          <w:p w14:paraId="175B9E02" w14:textId="77777777" w:rsidR="00C011F5" w:rsidRPr="009513FE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4858" w:type="dxa"/>
          </w:tcPr>
          <w:p w14:paraId="30C96022" w14:textId="6F364171" w:rsidR="00C011F5" w:rsidRPr="00C011F5" w:rsidRDefault="003D63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Many districts do not have the financial base or public support for the funding needed to </w:t>
            </w:r>
            <w:r w:rsidR="00641A54">
              <w:rPr>
                <w:rFonts w:ascii="Arial" w:hAnsi="Arial" w:cs="Arial"/>
                <w:sz w:val="24"/>
                <w:szCs w:val="24"/>
              </w:rPr>
              <w:t>invest in</w:t>
            </w:r>
            <w:r>
              <w:rPr>
                <w:rFonts w:ascii="Arial" w:hAnsi="Arial" w:cs="Arial"/>
                <w:sz w:val="24"/>
                <w:szCs w:val="24"/>
              </w:rPr>
              <w:t xml:space="preserve"> improvements to facilities.</w:t>
            </w:r>
          </w:p>
        </w:tc>
        <w:tc>
          <w:tcPr>
            <w:tcW w:w="4317" w:type="dxa"/>
          </w:tcPr>
          <w:p w14:paraId="3879D50A" w14:textId="710EDE28" w:rsidR="00C011F5" w:rsidRPr="00C011F5" w:rsidRDefault="00E729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Districts can ask people to pass a local bond issue to repair buildings.</w:t>
            </w:r>
          </w:p>
        </w:tc>
      </w:tr>
      <w:tr w:rsidR="00C011F5" w:rsidRPr="00C011F5" w14:paraId="5BD4698F" w14:textId="77777777" w:rsidTr="008E321E">
        <w:tc>
          <w:tcPr>
            <w:tcW w:w="3775" w:type="dxa"/>
          </w:tcPr>
          <w:p w14:paraId="16EAFAD0" w14:textId="77777777" w:rsidR="00C011F5" w:rsidRPr="00C011F5" w:rsidRDefault="00C011F5" w:rsidP="00C011F5">
            <w:pPr>
              <w:rPr>
                <w:rFonts w:ascii="Arial" w:hAnsi="Arial" w:cs="Arial"/>
                <w:color w:val="222222"/>
              </w:rPr>
            </w:pPr>
            <w:r w:rsidRPr="00C011F5">
              <w:rPr>
                <w:rFonts w:ascii="Arial" w:hAnsi="Arial" w:cs="Arial"/>
                <w:color w:val="222222"/>
              </w:rPr>
              <w:t>State funding should ensure that all K-12 school buildings are healthy</w:t>
            </w:r>
          </w:p>
          <w:p w14:paraId="29FB76D0" w14:textId="77777777" w:rsidR="00C011F5" w:rsidRPr="009513FE" w:rsidRDefault="00C011F5" w:rsidP="00A97B50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4858" w:type="dxa"/>
          </w:tcPr>
          <w:p w14:paraId="2F09E4E7" w14:textId="10024212" w:rsidR="00C011F5" w:rsidRPr="00C011F5" w:rsidRDefault="003D63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Requiring districts to test, mitigate, and report regarding environmental risks is an unfunded mandate unless the state provides funds.</w:t>
            </w:r>
          </w:p>
        </w:tc>
        <w:tc>
          <w:tcPr>
            <w:tcW w:w="4317" w:type="dxa"/>
          </w:tcPr>
          <w:p w14:paraId="299F3581" w14:textId="1AE59B34" w:rsidR="00C011F5" w:rsidRPr="00C011F5" w:rsidRDefault="007612A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mandate never should have been enacted, since only local districts should determine how taxes are raised and spent. </w:t>
            </w:r>
          </w:p>
        </w:tc>
      </w:tr>
      <w:tr w:rsidR="00A97B50" w:rsidRPr="00C011F5" w14:paraId="79CF0539" w14:textId="77777777" w:rsidTr="008E321E">
        <w:tc>
          <w:tcPr>
            <w:tcW w:w="3775" w:type="dxa"/>
          </w:tcPr>
          <w:p w14:paraId="16084D3A" w14:textId="77777777" w:rsidR="00A97B50" w:rsidRPr="00C011F5" w:rsidRDefault="00A97B50" w:rsidP="00A97B50">
            <w:pPr>
              <w:rPr>
                <w:rFonts w:ascii="Arial" w:hAnsi="Arial" w:cs="Arial"/>
                <w:color w:val="222222"/>
              </w:rPr>
            </w:pPr>
            <w:r w:rsidRPr="00C011F5">
              <w:rPr>
                <w:rFonts w:ascii="Arial" w:hAnsi="Arial" w:cs="Arial"/>
                <w:color w:val="222222"/>
              </w:rPr>
              <w:t>Oregon should fund practices that promote students’ well-being</w:t>
            </w:r>
          </w:p>
          <w:p w14:paraId="2B2DCD2B" w14:textId="77777777" w:rsidR="00A97B50" w:rsidRPr="00C011F5" w:rsidRDefault="00A97B50" w:rsidP="00C011F5">
            <w:pPr>
              <w:rPr>
                <w:rFonts w:ascii="Arial" w:hAnsi="Arial" w:cs="Arial"/>
                <w:color w:val="222222"/>
              </w:rPr>
            </w:pPr>
          </w:p>
        </w:tc>
        <w:tc>
          <w:tcPr>
            <w:tcW w:w="4858" w:type="dxa"/>
          </w:tcPr>
          <w:p w14:paraId="1724A525" w14:textId="5E7331B7" w:rsidR="00A97B50" w:rsidRPr="00C011F5" w:rsidRDefault="003D63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Funding was allocated in 2024-25 to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implement </w:t>
            </w:r>
            <w:r w:rsidR="009C03E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state’s social-emotional standards but </w:t>
            </w:r>
            <w:r w:rsidR="009C03E7">
              <w:rPr>
                <w:rFonts w:ascii="Arial" w:hAnsi="Arial" w:cs="Arial"/>
                <w:sz w:val="24"/>
                <w:szCs w:val="24"/>
              </w:rPr>
              <w:t>not since then.</w:t>
            </w:r>
          </w:p>
        </w:tc>
        <w:tc>
          <w:tcPr>
            <w:tcW w:w="4317" w:type="dxa"/>
          </w:tcPr>
          <w:p w14:paraId="73E02A98" w14:textId="6AC80F4B" w:rsidR="00A97B50" w:rsidRPr="00C011F5" w:rsidRDefault="00E729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state has limited funds. There are other priorities for a balanced budget.</w:t>
            </w:r>
          </w:p>
        </w:tc>
      </w:tr>
      <w:tr w:rsidR="00C011F5" w:rsidRPr="00C011F5" w14:paraId="1A7156D9" w14:textId="77777777" w:rsidTr="008E321E">
        <w:tc>
          <w:tcPr>
            <w:tcW w:w="3775" w:type="dxa"/>
          </w:tcPr>
          <w:p w14:paraId="125D7420" w14:textId="77777777" w:rsidR="00C011F5" w:rsidRPr="00C011F5" w:rsidRDefault="00C011F5" w:rsidP="00C011F5">
            <w:pPr>
              <w:rPr>
                <w:rFonts w:ascii="Arial" w:hAnsi="Arial" w:cs="Arial"/>
                <w:color w:val="222222"/>
              </w:rPr>
            </w:pPr>
            <w:r w:rsidRPr="00C011F5">
              <w:rPr>
                <w:rFonts w:ascii="Arial" w:hAnsi="Arial" w:cs="Arial"/>
                <w:color w:val="222222"/>
              </w:rPr>
              <w:t xml:space="preserve">State funding should provide resources that reflect the diversity of Oregon’s children. </w:t>
            </w:r>
          </w:p>
          <w:p w14:paraId="22B2D044" w14:textId="77777777" w:rsidR="00C011F5" w:rsidRPr="009513FE" w:rsidRDefault="00C011F5" w:rsidP="00C011F5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4858" w:type="dxa"/>
          </w:tcPr>
          <w:p w14:paraId="40EC8A35" w14:textId="08D24C5F" w:rsidR="00C011F5" w:rsidRPr="00C011F5" w:rsidRDefault="009C03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third of the students in K-12 schools in Oregon have reported never or rarely seeing people like them or their families</w:t>
            </w:r>
            <w:r w:rsidR="002E742E">
              <w:rPr>
                <w:rFonts w:ascii="Arial" w:hAnsi="Arial" w:cs="Arial"/>
                <w:sz w:val="24"/>
                <w:szCs w:val="24"/>
              </w:rPr>
              <w:t xml:space="preserve"> in text books and other school resources.</w:t>
            </w:r>
          </w:p>
        </w:tc>
        <w:tc>
          <w:tcPr>
            <w:tcW w:w="4317" w:type="dxa"/>
          </w:tcPr>
          <w:p w14:paraId="4D7EF45C" w14:textId="0437F59E" w:rsidR="00C011F5" w:rsidRPr="00C011F5" w:rsidRDefault="00E729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Taxpayer money should be used to pay for the education of US citizens.</w:t>
            </w:r>
          </w:p>
        </w:tc>
      </w:tr>
    </w:tbl>
    <w:p w14:paraId="0A01D190" w14:textId="77777777" w:rsidR="00307443" w:rsidRDefault="00307443"/>
    <w:sectPr w:rsidR="00307443" w:rsidSect="00C011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EC777A"/>
    <w:multiLevelType w:val="hybridMultilevel"/>
    <w:tmpl w:val="A266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26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F5"/>
    <w:rsid w:val="00051089"/>
    <w:rsid w:val="000863C0"/>
    <w:rsid w:val="002E742E"/>
    <w:rsid w:val="00307443"/>
    <w:rsid w:val="003A0D91"/>
    <w:rsid w:val="003D63E4"/>
    <w:rsid w:val="003F79E0"/>
    <w:rsid w:val="00516696"/>
    <w:rsid w:val="00566D17"/>
    <w:rsid w:val="005E6915"/>
    <w:rsid w:val="00641A54"/>
    <w:rsid w:val="007612A6"/>
    <w:rsid w:val="00891577"/>
    <w:rsid w:val="008D0D6A"/>
    <w:rsid w:val="008D6FAD"/>
    <w:rsid w:val="008E321E"/>
    <w:rsid w:val="00942B30"/>
    <w:rsid w:val="00984C95"/>
    <w:rsid w:val="009C03E7"/>
    <w:rsid w:val="009E548D"/>
    <w:rsid w:val="00A24619"/>
    <w:rsid w:val="00A4678E"/>
    <w:rsid w:val="00A97B50"/>
    <w:rsid w:val="00B428AA"/>
    <w:rsid w:val="00C011F5"/>
    <w:rsid w:val="00D46744"/>
    <w:rsid w:val="00D91FC7"/>
    <w:rsid w:val="00DE3FBA"/>
    <w:rsid w:val="00E132BB"/>
    <w:rsid w:val="00E7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25A4"/>
  <w15:chartTrackingRefBased/>
  <w15:docId w15:val="{C5330A07-CC26-40DB-BC87-F042D185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1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1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1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1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1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1F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01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semibold">
    <w:name w:val="font-semibold"/>
    <w:basedOn w:val="DefaultParagraphFont"/>
    <w:rsid w:val="00051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Pierce</dc:creator>
  <cp:keywords/>
  <dc:description/>
  <cp:lastModifiedBy>Jean Pierce</cp:lastModifiedBy>
  <cp:revision>9</cp:revision>
  <dcterms:created xsi:type="dcterms:W3CDTF">2026-05-18T18:21:00Z</dcterms:created>
  <dcterms:modified xsi:type="dcterms:W3CDTF">2026-08-25T23:04:00Z</dcterms:modified>
</cp:coreProperties>
</file>